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0A07" w:rsidTr="00AF0A07">
        <w:tc>
          <w:tcPr>
            <w:tcW w:w="4675" w:type="dxa"/>
          </w:tcPr>
          <w:p w:rsidR="00AF0A07" w:rsidRPr="00AF0A07" w:rsidRDefault="00AF0A07" w:rsidP="00AF0A07">
            <w:pPr>
              <w:rPr>
                <w:rFonts w:ascii="Comic Sans MS" w:hAnsi="Comic Sans MS"/>
              </w:rPr>
            </w:pPr>
            <w:r w:rsidRPr="00AF0A07">
              <w:rPr>
                <w:rFonts w:ascii="Comic Sans MS" w:hAnsi="Comic Sans MS"/>
              </w:rPr>
              <w:t>Phase (Name and Picture)</w:t>
            </w:r>
          </w:p>
        </w:tc>
        <w:tc>
          <w:tcPr>
            <w:tcW w:w="4675" w:type="dxa"/>
          </w:tcPr>
          <w:p w:rsidR="00AF0A07" w:rsidRPr="00AF0A07" w:rsidRDefault="00AF0A07" w:rsidP="00AF0A07">
            <w:pPr>
              <w:rPr>
                <w:rFonts w:ascii="Comic Sans MS" w:hAnsi="Comic Sans MS"/>
              </w:rPr>
            </w:pPr>
            <w:r w:rsidRPr="00AF0A07">
              <w:rPr>
                <w:rFonts w:ascii="Comic Sans MS" w:hAnsi="Comic Sans MS"/>
              </w:rPr>
              <w:t>What is happening?</w:t>
            </w:r>
          </w:p>
        </w:tc>
      </w:tr>
      <w:tr w:rsidR="00AF0A07" w:rsidTr="00AF0A07">
        <w:tc>
          <w:tcPr>
            <w:tcW w:w="4675" w:type="dxa"/>
          </w:tcPr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Interphase</w:t>
            </w:r>
          </w:p>
        </w:tc>
        <w:tc>
          <w:tcPr>
            <w:tcW w:w="4675" w:type="dxa"/>
          </w:tcPr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</w:tc>
      </w:tr>
      <w:tr w:rsidR="00AF0A07" w:rsidTr="00AF0A07">
        <w:tc>
          <w:tcPr>
            <w:tcW w:w="4675" w:type="dxa"/>
          </w:tcPr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  <w:r w:rsidRPr="00AF0A07">
              <w:rPr>
                <w:rFonts w:ascii="Comic Sans MS" w:hAnsi="Comic Sans MS"/>
                <w:sz w:val="28"/>
              </w:rPr>
              <w:t>Prophase</w:t>
            </w:r>
          </w:p>
        </w:tc>
        <w:tc>
          <w:tcPr>
            <w:tcW w:w="4675" w:type="dxa"/>
          </w:tcPr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</w:tc>
      </w:tr>
      <w:tr w:rsidR="00AF0A07" w:rsidTr="00AF0A07">
        <w:tc>
          <w:tcPr>
            <w:tcW w:w="4675" w:type="dxa"/>
          </w:tcPr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  <w:r w:rsidRPr="00AF0A07">
              <w:rPr>
                <w:rFonts w:ascii="Comic Sans MS" w:hAnsi="Comic Sans MS"/>
                <w:sz w:val="28"/>
              </w:rPr>
              <w:t>Metaphase</w:t>
            </w:r>
          </w:p>
        </w:tc>
        <w:tc>
          <w:tcPr>
            <w:tcW w:w="4675" w:type="dxa"/>
          </w:tcPr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</w:tc>
      </w:tr>
      <w:tr w:rsidR="00AF0A07" w:rsidTr="00AF0A07">
        <w:tc>
          <w:tcPr>
            <w:tcW w:w="4675" w:type="dxa"/>
          </w:tcPr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  <w:r w:rsidRPr="00AF0A07">
              <w:rPr>
                <w:rFonts w:ascii="Comic Sans MS" w:hAnsi="Comic Sans MS"/>
                <w:sz w:val="28"/>
              </w:rPr>
              <w:t>Anaphase</w:t>
            </w:r>
          </w:p>
        </w:tc>
        <w:tc>
          <w:tcPr>
            <w:tcW w:w="4675" w:type="dxa"/>
          </w:tcPr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</w:tc>
      </w:tr>
      <w:tr w:rsidR="00AF0A07" w:rsidTr="00AF0A07">
        <w:tc>
          <w:tcPr>
            <w:tcW w:w="4675" w:type="dxa"/>
          </w:tcPr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  <w:r w:rsidRPr="00AF0A07">
              <w:rPr>
                <w:rFonts w:ascii="Comic Sans MS" w:hAnsi="Comic Sans MS"/>
                <w:sz w:val="28"/>
              </w:rPr>
              <w:t>Telophase</w:t>
            </w:r>
          </w:p>
        </w:tc>
        <w:tc>
          <w:tcPr>
            <w:tcW w:w="4675" w:type="dxa"/>
          </w:tcPr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</w:tc>
      </w:tr>
      <w:tr w:rsidR="00AF0A07" w:rsidTr="00AF0A07">
        <w:tc>
          <w:tcPr>
            <w:tcW w:w="4675" w:type="dxa"/>
          </w:tcPr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  <w:r w:rsidRPr="00AF0A07">
              <w:rPr>
                <w:rFonts w:ascii="Comic Sans MS" w:hAnsi="Comic Sans MS"/>
                <w:sz w:val="28"/>
              </w:rPr>
              <w:t>Cytokinesis</w:t>
            </w:r>
            <w:bookmarkStart w:id="0" w:name="_GoBack"/>
            <w:bookmarkEnd w:id="0"/>
          </w:p>
        </w:tc>
        <w:tc>
          <w:tcPr>
            <w:tcW w:w="4675" w:type="dxa"/>
          </w:tcPr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  <w:p w:rsidR="00AF0A07" w:rsidRPr="00AF0A07" w:rsidRDefault="00AF0A07" w:rsidP="00AF0A07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1160D7" w:rsidRPr="00AF0A07" w:rsidRDefault="00AF0A07">
      <w:pPr>
        <w:rPr>
          <w:rFonts w:ascii="Comic Sans MS" w:hAnsi="Comic Sans MS"/>
          <w:sz w:val="36"/>
        </w:rPr>
      </w:pPr>
      <w:r w:rsidRPr="00AF0A07">
        <w:rPr>
          <w:rFonts w:ascii="Comic Sans MS" w:hAnsi="Comic Sans MS"/>
          <w:sz w:val="36"/>
        </w:rPr>
        <w:t>Cell Cycle</w:t>
      </w:r>
    </w:p>
    <w:sectPr w:rsidR="001160D7" w:rsidRPr="00AF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7F"/>
    <w:rsid w:val="000A587F"/>
    <w:rsid w:val="00182523"/>
    <w:rsid w:val="004652A4"/>
    <w:rsid w:val="00750451"/>
    <w:rsid w:val="00A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94EA"/>
  <w15:chartTrackingRefBased/>
  <w15:docId w15:val="{A01C48F9-FEA0-4694-BC07-9BFDA7E6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Skubic Kathleen</dc:creator>
  <cp:keywords/>
  <dc:description/>
  <cp:lastModifiedBy>Skubic Kathleen</cp:lastModifiedBy>
  <cp:revision>2</cp:revision>
  <dcterms:created xsi:type="dcterms:W3CDTF">2018-04-30T16:20:00Z</dcterms:created>
  <dcterms:modified xsi:type="dcterms:W3CDTF">2018-04-30T16:20:00Z</dcterms:modified>
</cp:coreProperties>
</file>